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Passive Income Planning Template</w:t>
      </w:r>
    </w:p>
    <w:p>
      <w:r>
        <w:t>This template is designed to help you plan, track, and manage your passive income streams. Use this document to outline your income goals, list potential passive income ideas, and monitor your progress over time.</w:t>
      </w:r>
    </w:p>
    <w:p>
      <w:pPr>
        <w:pStyle w:val="Heading1"/>
      </w:pPr>
      <w:r>
        <w:t>1. Income Goals</w:t>
      </w:r>
    </w:p>
    <w:p>
      <w:r>
        <w:t>Define your financial goals for passive income. Be specific about your monthly and yearly targets.</w:t>
      </w:r>
    </w:p>
    <w:p>
      <w:r>
        <w:t xml:space="preserve">Example: </w:t>
        <w:br/>
        <w:t xml:space="preserve">- Monthly passive income goal: $1,000 </w:t>
        <w:br/>
        <w:t>- Yearly passive income goal: $12,000</w:t>
      </w:r>
    </w:p>
    <w:tbl>
      <w:tblPr>
        <w:tblStyle w:val="TableGrid"/>
        <w:tblW w:type="auto" w:w="0"/>
        <w:tblLook w:firstColumn="1" w:firstRow="1" w:lastColumn="0" w:lastRow="0" w:noHBand="0" w:noVBand="1" w:val="04A0"/>
      </w:tblPr>
      <w:tblGrid>
        <w:gridCol w:w="4320"/>
        <w:gridCol w:w="4320"/>
      </w:tblGrid>
      <w:tr>
        <w:tc>
          <w:tcPr>
            <w:tcW w:type="dxa" w:w="4320"/>
          </w:tcPr>
          <w:p>
            <w:r>
              <w:t>Time Period</w:t>
            </w:r>
          </w:p>
        </w:tc>
        <w:tc>
          <w:tcPr>
            <w:tcW w:type="dxa" w:w="4320"/>
          </w:tcPr>
          <w:p>
            <w:r>
              <w:t>Income Goal ($)</w:t>
            </w:r>
          </w:p>
        </w:tc>
      </w:tr>
      <w:tr>
        <w:tc>
          <w:tcPr>
            <w:tcW w:type="dxa" w:w="4320"/>
          </w:tcPr>
          <w:p>
            <w:r>
              <w:t>Monthly</w:t>
            </w:r>
          </w:p>
        </w:tc>
        <w:tc>
          <w:tcPr>
            <w:tcW w:type="dxa" w:w="4320"/>
          </w:tcPr>
          <w:p>
            <w:r>
              <w:t>1000</w:t>
            </w:r>
          </w:p>
        </w:tc>
      </w:tr>
    </w:tbl>
    <w:p>
      <w:pPr>
        <w:pStyle w:val="Heading1"/>
      </w:pPr>
      <w:r>
        <w:t>2. Passive Income Ideas</w:t>
      </w:r>
    </w:p>
    <w:p>
      <w:r>
        <w:t>List down the passive income ideas you are considering or currently pursuing. Evaluate their potential, required investment, and estimated returns.</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Passive Income Idea</w:t>
            </w:r>
          </w:p>
        </w:tc>
        <w:tc>
          <w:tcPr>
            <w:tcW w:type="dxa" w:w="2160"/>
          </w:tcPr>
          <w:p>
            <w:r>
              <w:t>Initial Investment ($)</w:t>
            </w:r>
          </w:p>
        </w:tc>
        <w:tc>
          <w:tcPr>
            <w:tcW w:type="dxa" w:w="2160"/>
          </w:tcPr>
          <w:p>
            <w:r>
              <w:t>Estimated Monthly Income ($)</w:t>
            </w:r>
          </w:p>
        </w:tc>
        <w:tc>
          <w:tcPr>
            <w:tcW w:type="dxa" w:w="2160"/>
          </w:tcPr>
          <w:p>
            <w:r>
              <w:t>Comments</w:t>
            </w:r>
          </w:p>
        </w:tc>
      </w:tr>
      <w:tr>
        <w:tc>
          <w:tcPr>
            <w:tcW w:type="dxa" w:w="2160"/>
          </w:tcPr>
          <w:p>
            <w:r>
              <w:t>Dividend Stocks</w:t>
            </w:r>
          </w:p>
        </w:tc>
        <w:tc>
          <w:tcPr>
            <w:tcW w:type="dxa" w:w="2160"/>
          </w:tcPr>
          <w:p>
            <w:r>
              <w:t>5000</w:t>
            </w:r>
          </w:p>
        </w:tc>
        <w:tc>
          <w:tcPr>
            <w:tcW w:type="dxa" w:w="2160"/>
          </w:tcPr>
          <w:p>
            <w:r>
              <w:t>200</w:t>
            </w:r>
          </w:p>
        </w:tc>
        <w:tc>
          <w:tcPr>
            <w:tcW w:type="dxa" w:w="2160"/>
          </w:tcPr>
          <w:p>
            <w:r>
              <w:t>Research companies with strong dividend history.</w:t>
            </w:r>
          </w:p>
        </w:tc>
      </w:tr>
    </w:tbl>
    <w:p>
      <w:pPr>
        <w:pStyle w:val="Heading1"/>
      </w:pPr>
      <w:r>
        <w:t>3. Action Plan</w:t>
      </w:r>
    </w:p>
    <w:p>
      <w:r>
        <w:t>Develop a plan to set up or grow your passive income streams. Outline the steps you need to take and set deadlines for each.</w:t>
      </w:r>
    </w:p>
    <w:tbl>
      <w:tblPr>
        <w:tblStyle w:val="TableGrid"/>
        <w:tblW w:type="auto" w:w="0"/>
        <w:tblLook w:firstColumn="1" w:firstRow="1" w:lastColumn="0" w:lastRow="0" w:noHBand="0" w:noVBand="1" w:val="04A0"/>
      </w:tblPr>
      <w:tblGrid>
        <w:gridCol w:w="2880"/>
        <w:gridCol w:w="2880"/>
        <w:gridCol w:w="2880"/>
      </w:tblGrid>
      <w:tr>
        <w:tc>
          <w:tcPr>
            <w:tcW w:type="dxa" w:w="2880"/>
          </w:tcPr>
          <w:p>
            <w:r>
              <w:t>Action Step</w:t>
            </w:r>
          </w:p>
        </w:tc>
        <w:tc>
          <w:tcPr>
            <w:tcW w:type="dxa" w:w="2880"/>
          </w:tcPr>
          <w:p>
            <w:r>
              <w:t>Deadline</w:t>
            </w:r>
          </w:p>
        </w:tc>
        <w:tc>
          <w:tcPr>
            <w:tcW w:type="dxa" w:w="2880"/>
          </w:tcPr>
          <w:p>
            <w:r>
              <w:t>Status</w:t>
            </w:r>
          </w:p>
        </w:tc>
      </w:tr>
      <w:tr>
        <w:tc>
          <w:tcPr>
            <w:tcW w:type="dxa" w:w="2880"/>
          </w:tcPr>
          <w:p>
            <w:r>
              <w:t>Research dividend-paying stocks and invest</w:t>
            </w:r>
          </w:p>
        </w:tc>
        <w:tc>
          <w:tcPr>
            <w:tcW w:type="dxa" w:w="2880"/>
          </w:tcPr>
          <w:p>
            <w:r>
              <w:t>November 30, 2023</w:t>
            </w:r>
          </w:p>
        </w:tc>
        <w:tc>
          <w:tcPr>
            <w:tcW w:type="dxa" w:w="2880"/>
          </w:tcPr>
          <w:p>
            <w:r>
              <w:t>In Progress</w:t>
            </w:r>
          </w:p>
        </w:tc>
      </w:tr>
    </w:tbl>
    <w:p>
      <w:pPr>
        <w:pStyle w:val="Heading1"/>
      </w:pPr>
      <w:r>
        <w:t>4. Progress Tracking</w:t>
      </w:r>
    </w:p>
    <w:p>
      <w:r>
        <w:t>Use this section to track your progress. Monitor your earnings and adjust your strategy as needed.</w:t>
      </w:r>
    </w:p>
    <w:tbl>
      <w:tblPr>
        <w:tblStyle w:val="TableGrid"/>
        <w:tblW w:type="auto" w:w="0"/>
        <w:tblLook w:firstColumn="1" w:firstRow="1" w:lastColumn="0" w:lastRow="0" w:noHBand="0" w:noVBand="1" w:val="04A0"/>
      </w:tblPr>
      <w:tblGrid>
        <w:gridCol w:w="2880"/>
        <w:gridCol w:w="2880"/>
        <w:gridCol w:w="2880"/>
      </w:tblGrid>
      <w:tr>
        <w:tc>
          <w:tcPr>
            <w:tcW w:type="dxa" w:w="2880"/>
          </w:tcPr>
          <w:p>
            <w:r>
              <w:t>Month</w:t>
            </w:r>
          </w:p>
        </w:tc>
        <w:tc>
          <w:tcPr>
            <w:tcW w:type="dxa" w:w="2880"/>
          </w:tcPr>
          <w:p>
            <w:r>
              <w:t>Actual Income ($)</w:t>
            </w:r>
          </w:p>
        </w:tc>
        <w:tc>
          <w:tcPr>
            <w:tcW w:type="dxa" w:w="2880"/>
          </w:tcPr>
          <w:p>
            <w:r>
              <w:t>Notes</w:t>
            </w:r>
          </w:p>
        </w:tc>
      </w:tr>
      <w:tr>
        <w:tc>
          <w:tcPr>
            <w:tcW w:type="dxa" w:w="2880"/>
          </w:tcPr>
          <w:p>
            <w:r>
              <w:t>October 2023</w:t>
            </w:r>
          </w:p>
        </w:tc>
        <w:tc>
          <w:tcPr>
            <w:tcW w:type="dxa" w:w="2880"/>
          </w:tcPr>
          <w:p>
            <w:r>
              <w:t>750</w:t>
            </w:r>
          </w:p>
        </w:tc>
        <w:tc>
          <w:tcPr>
            <w:tcW w:type="dxa" w:w="2880"/>
          </w:tcPr>
          <w:p>
            <w:r>
              <w:t>Lower than expected due to stock market fluctuation.</w:t>
            </w:r>
          </w:p>
        </w:tc>
      </w:tr>
    </w:tbl>
    <w:p>
      <w:pPr>
        <w:pStyle w:val="Heading1"/>
      </w:pPr>
      <w:r>
        <w:t>5. Reinvestment and Scaling</w:t>
      </w:r>
    </w:p>
    <w:p>
      <w:r>
        <w:t>Plan how you will reinvest your earnings to scale up your passive income streams. Determine which streams have the most growth potential and allocate funds accordingly.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