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Confidence &amp; Personal Branding Guide</w:t>
      </w:r>
    </w:p>
    <w:p>
      <w:pPr>
        <w:pStyle w:val="Heading2"/>
      </w:pPr>
      <w:r>
        <w:t>1. Self-Assessment 🔍</w:t>
      </w:r>
    </w:p>
    <w:p>
      <w:r>
        <w:t>Reflect on strengths, values, and unique qualities.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Aspect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Reflection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2. Define Your Brand 🌟</w:t>
      </w:r>
    </w:p>
    <w:p>
      <w:r>
        <w:t>Outline a personal brand statement that captures who you are.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Brand Element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Description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3. Confidence-Building Activities 💪</w:t>
      </w:r>
    </w:p>
    <w:p>
      <w:r>
        <w:t>List activities to boost your confidence.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Activity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Description/Outcome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4. Online Presence 🌐</w:t>
      </w:r>
    </w:p>
    <w:p>
      <w:r>
        <w:t>List platforms and strategies for a consistent image.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6120"/>
        <w:gridCol w:w="6120"/>
      </w:tblGrid>
      <w:tr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Platform</w:t>
            </w:r>
          </w:p>
        </w:tc>
        <w:tc>
          <w:tcPr>
            <w:tcW w:type="dxa" w:w="612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Branding Strategy</w:t>
            </w:r>
          </w:p>
        </w:tc>
      </w:tr>
      <w:tr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612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5. Reflection and Adjust 🔄</w:t>
      </w:r>
    </w:p>
    <w:p>
      <w:r>
        <w:t>Evaluate your branding efforts and make adjustments.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080"/>
        <w:gridCol w:w="4080"/>
        <w:gridCol w:w="4080"/>
      </w:tblGrid>
      <w:tr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Date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Progress Reflection</w:t>
            </w:r>
          </w:p>
        </w:tc>
        <w:tc>
          <w:tcPr>
            <w:tcW w:type="dxa" w:w="4080"/>
          </w:tcPr>
          <w:p>
            <w:pPr>
              <w:jc w:val="center"/>
            </w:pPr>
            <w:r>
              <w:rPr>
                <w:b/>
                <w:color w:val="38578A"/>
                <w:sz w:val="21"/>
              </w:rPr>
              <w:t>Adjustments Needed</w:t>
            </w:r>
          </w:p>
        </w:tc>
      </w:tr>
      <w:tr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  <w:shd w:fill="D9E2F3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  <w:tr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  <w:tc>
          <w:tcPr>
            <w:tcW w:type="dxa" w:w="4080"/>
          </w:tcPr>
          <w:p>
            <w:pPr>
              <w:jc w:val="left"/>
            </w:pPr>
            <w:r/>
            <w:r>
              <w:rPr>
                <w:sz w:val="20"/>
              </w:rPr>
            </w:r>
          </w:p>
        </w:tc>
      </w:tr>
    </w:tbl>
    <w:p>
      <w:pPr>
        <w:pStyle w:val="Heading2"/>
      </w:pPr>
      <w:r>
        <w:t>Pro Tip 💡</w:t>
      </w:r>
    </w:p>
    <w:p>
      <w:r>
        <w:t>Use this template daily or weekly to stay organized and motivated. Adjust it to fit your personal style and goals.</w:t>
      </w:r>
    </w:p>
    <w:p>
      <w:pPr>
        <w:pStyle w:val="Heading2"/>
      </w:pPr>
      <w:r>
        <w:t>Additional Notes 📝</w:t>
      </w:r>
    </w:p>
    <w:p>
      <w:r>
        <w:t>Use this space to jot down extra notes, ideas, or anything you want to remember.</w:t>
      </w:r>
    </w:p>
    <w:sectPr w:rsidR="00FC693F" w:rsidRPr="0006063C" w:rsidSect="00034616">
      <w:headerReference w:type="default" r:id="rId9"/>
      <w:footerReference w:type="default" r:id="rId10"/>
      <w:pgSz w:w="15840" w:h="122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www.bestofmotivation.com</w:t>
    </w: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  <w:jc w:val="center"/>
    </w:pPr>
    <w:r>
      <w:t>⭐ Best of Motivation | Empowering Your Success ⭐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